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9B8" w:rsidRPr="00E139B8" w:rsidRDefault="00E139B8" w:rsidP="00E139B8">
      <w:pPr>
        <w:shd w:val="clear" w:color="auto" w:fill="FFFFFF"/>
        <w:bidi/>
        <w:spacing w:after="120" w:line="240" w:lineRule="auto"/>
        <w:jc w:val="both"/>
        <w:outlineLvl w:val="2"/>
        <w:rPr>
          <w:rFonts w:ascii="sahel-black" w:eastAsia="Times New Roman" w:hAnsi="sahel-black" w:cs="B Nazanin"/>
          <w:b/>
          <w:bCs/>
          <w:color w:val="2C2F34"/>
          <w:sz w:val="26"/>
          <w:szCs w:val="26"/>
        </w:rPr>
      </w:pPr>
      <w:r w:rsidRPr="00E139B8">
        <w:rPr>
          <w:rFonts w:ascii="sahel-black" w:eastAsia="Times New Roman" w:hAnsi="sahel-black" w:cs="B Nazanin"/>
          <w:b/>
          <w:bCs/>
          <w:color w:val="2C2F34"/>
          <w:sz w:val="26"/>
          <w:szCs w:val="26"/>
          <w:rtl/>
        </w:rPr>
        <w:t xml:space="preserve">تبصره </w:t>
      </w:r>
      <w:r w:rsidRPr="00E139B8">
        <w:rPr>
          <w:rFonts w:ascii="sahel-black" w:eastAsia="Times New Roman" w:hAnsi="sahel-black" w:cs="B Nazanin"/>
          <w:b/>
          <w:bCs/>
          <w:color w:val="2C2F34"/>
          <w:sz w:val="26"/>
          <w:szCs w:val="26"/>
          <w:rtl/>
          <w:lang w:bidi="fa-IR"/>
        </w:rPr>
        <w:t>۱۸</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rPr>
        <w:t>الف ـ</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lang w:bidi="fa-IR"/>
        </w:rPr>
        <w:t>۱</w:t>
      </w:r>
      <w:r w:rsidRPr="00E139B8">
        <w:rPr>
          <w:rFonts w:ascii="sahel" w:eastAsia="Times New Roman" w:hAnsi="sahel" w:cs="B Nazanin"/>
          <w:color w:val="2C2F34"/>
          <w:sz w:val="26"/>
          <w:szCs w:val="26"/>
        </w:rPr>
        <w:t xml:space="preserve"> – </w:t>
      </w:r>
      <w:r w:rsidRPr="00E139B8">
        <w:rPr>
          <w:rFonts w:ascii="sahel" w:eastAsia="Times New Roman" w:hAnsi="sahel" w:cs="B Nazanin"/>
          <w:color w:val="2C2F34"/>
          <w:sz w:val="26"/>
          <w:szCs w:val="26"/>
          <w:rtl/>
        </w:rPr>
        <w:t>مبلغ سیصد و بیست هزار میلیارد (</w:t>
      </w:r>
      <w:r w:rsidRPr="00E139B8">
        <w:rPr>
          <w:rFonts w:ascii="sahel" w:eastAsia="Times New Roman" w:hAnsi="sahel" w:cs="B Nazanin"/>
          <w:color w:val="2C2F34"/>
          <w:sz w:val="26"/>
          <w:szCs w:val="26"/>
          <w:rtl/>
          <w:lang w:bidi="fa-IR"/>
        </w:rPr>
        <w:t>۳۲۰.۰۰۰.۰۰۰.۰۰۰.۰۰۰)</w:t>
      </w:r>
      <w:r w:rsidRPr="00E139B8">
        <w:rPr>
          <w:rFonts w:ascii="sahel" w:eastAsia="Times New Roman" w:hAnsi="sahel" w:cs="B Nazanin"/>
          <w:color w:val="2C2F34"/>
          <w:sz w:val="26"/>
          <w:szCs w:val="26"/>
          <w:rtl/>
        </w:rPr>
        <w:t>ریال از منابع ردیف (</w:t>
      </w:r>
      <w:r w:rsidRPr="00E139B8">
        <w:rPr>
          <w:rFonts w:ascii="sahel" w:eastAsia="Times New Roman" w:hAnsi="sahel" w:cs="B Nazanin"/>
          <w:color w:val="2C2F34"/>
          <w:sz w:val="26"/>
          <w:szCs w:val="26"/>
          <w:rtl/>
          <w:lang w:bidi="fa-IR"/>
        </w:rPr>
        <w:t xml:space="preserve">۲۸) </w:t>
      </w:r>
      <w:r w:rsidRPr="00E139B8">
        <w:rPr>
          <w:rFonts w:ascii="sahel" w:eastAsia="Times New Roman" w:hAnsi="sahel" w:cs="B Nazanin"/>
          <w:color w:val="2C2F34"/>
          <w:sz w:val="26"/>
          <w:szCs w:val="26"/>
          <w:rtl/>
        </w:rPr>
        <w:t>مصارف جدول تبصره (</w:t>
      </w:r>
      <w:r w:rsidRPr="00E139B8">
        <w:rPr>
          <w:rFonts w:ascii="sahel" w:eastAsia="Times New Roman" w:hAnsi="sahel" w:cs="B Nazanin"/>
          <w:color w:val="2C2F34"/>
          <w:sz w:val="26"/>
          <w:szCs w:val="26"/>
          <w:rtl/>
          <w:lang w:bidi="fa-IR"/>
        </w:rPr>
        <w:t xml:space="preserve">۱۴) </w:t>
      </w:r>
      <w:r w:rsidRPr="00E139B8">
        <w:rPr>
          <w:rFonts w:ascii="sahel" w:eastAsia="Times New Roman" w:hAnsi="sahel" w:cs="B Nazanin"/>
          <w:color w:val="2C2F34"/>
          <w:sz w:val="26"/>
          <w:szCs w:val="26"/>
          <w:rtl/>
        </w:rPr>
        <w:t>این قانون، به ایجاد و توسعه، تولید، اشتغال و کارآفرینی با اولویت استان‌های با نرخ بیکاری بالاتر اختصاص می‌یابد. بند (و) تبصره (</w:t>
      </w:r>
      <w:r w:rsidRPr="00E139B8">
        <w:rPr>
          <w:rFonts w:ascii="sahel" w:eastAsia="Times New Roman" w:hAnsi="sahel" w:cs="B Nazanin"/>
          <w:color w:val="2C2F34"/>
          <w:sz w:val="26"/>
          <w:szCs w:val="26"/>
          <w:rtl/>
          <w:lang w:bidi="fa-IR"/>
        </w:rPr>
        <w:t xml:space="preserve">۱۶) </w:t>
      </w:r>
      <w:r w:rsidRPr="00E139B8">
        <w:rPr>
          <w:rFonts w:ascii="sahel" w:eastAsia="Times New Roman" w:hAnsi="sahel" w:cs="B Nazanin"/>
          <w:color w:val="2C2F34"/>
          <w:sz w:val="26"/>
          <w:szCs w:val="26"/>
          <w:rtl/>
        </w:rPr>
        <w:t xml:space="preserve">قانون بودجه سال </w:t>
      </w:r>
      <w:r w:rsidRPr="00E139B8">
        <w:rPr>
          <w:rFonts w:ascii="sahel" w:eastAsia="Times New Roman" w:hAnsi="sahel" w:cs="B Nazanin"/>
          <w:color w:val="2C2F34"/>
          <w:sz w:val="26"/>
          <w:szCs w:val="26"/>
          <w:rtl/>
          <w:lang w:bidi="fa-IR"/>
        </w:rPr>
        <w:t>۱۳۹۸</w:t>
      </w:r>
      <w:r w:rsidRPr="00E139B8">
        <w:rPr>
          <w:rFonts w:ascii="sahel" w:eastAsia="Times New Roman" w:hAnsi="sahel" w:cs="B Nazanin"/>
          <w:color w:val="2C2F34"/>
          <w:sz w:val="26"/>
          <w:szCs w:val="26"/>
          <w:rtl/>
        </w:rPr>
        <w:t xml:space="preserve"> در سال </w:t>
      </w:r>
      <w:r w:rsidRPr="00E139B8">
        <w:rPr>
          <w:rFonts w:ascii="sahel" w:eastAsia="Times New Roman" w:hAnsi="sahel" w:cs="B Nazanin"/>
          <w:color w:val="2C2F34"/>
          <w:sz w:val="26"/>
          <w:szCs w:val="26"/>
          <w:rtl/>
          <w:lang w:bidi="fa-IR"/>
        </w:rPr>
        <w:t>۱۴۰۰</w:t>
      </w:r>
      <w:r w:rsidRPr="00E139B8">
        <w:rPr>
          <w:rFonts w:ascii="sahel" w:eastAsia="Times New Roman" w:hAnsi="sahel" w:cs="B Nazanin"/>
          <w:color w:val="2C2F34"/>
          <w:sz w:val="26"/>
          <w:szCs w:val="26"/>
          <w:rtl/>
        </w:rPr>
        <w:t xml:space="preserve"> تنفیذ و وجوه حاصل از آن به منابع این جزء اضافه می‌شود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lang w:bidi="fa-IR"/>
        </w:rPr>
        <w:t>۲</w:t>
      </w:r>
      <w:r w:rsidRPr="00E139B8">
        <w:rPr>
          <w:rFonts w:ascii="sahel" w:eastAsia="Times New Roman" w:hAnsi="sahel" w:cs="B Nazanin"/>
          <w:color w:val="2C2F34"/>
          <w:sz w:val="26"/>
          <w:szCs w:val="26"/>
        </w:rPr>
        <w:t xml:space="preserve"> – </w:t>
      </w:r>
      <w:r w:rsidRPr="00E139B8">
        <w:rPr>
          <w:rFonts w:ascii="sahel" w:eastAsia="Times New Roman" w:hAnsi="sahel" w:cs="B Nazanin"/>
          <w:color w:val="2C2F34"/>
          <w:sz w:val="26"/>
          <w:szCs w:val="26"/>
          <w:rtl/>
        </w:rPr>
        <w:t>مبلغ ده هزار میلیارد (</w:t>
      </w:r>
      <w:r w:rsidRPr="00E139B8">
        <w:rPr>
          <w:rFonts w:ascii="sahel" w:eastAsia="Times New Roman" w:hAnsi="sahel" w:cs="B Nazanin"/>
          <w:color w:val="2C2F34"/>
          <w:sz w:val="26"/>
          <w:szCs w:val="26"/>
          <w:rtl/>
          <w:lang w:bidi="fa-IR"/>
        </w:rPr>
        <w:t xml:space="preserve">۱۰.۰۰۰.۰۰۰.۰۰۰.۰۰۰) </w:t>
      </w:r>
      <w:r w:rsidRPr="00E139B8">
        <w:rPr>
          <w:rFonts w:ascii="sahel" w:eastAsia="Times New Roman" w:hAnsi="sahel" w:cs="B Nazanin"/>
          <w:color w:val="2C2F34"/>
          <w:sz w:val="26"/>
          <w:szCs w:val="26"/>
          <w:rtl/>
        </w:rPr>
        <w:t>ریال از منابع این بند به منظور پشتیبانی فنی و پایدارسازی و ضمانت اشتغال محرومین به کمیته امداد امام خمینی (ره) هفتاد درصد (</w:t>
      </w:r>
      <w:r w:rsidRPr="00E139B8">
        <w:rPr>
          <w:rFonts w:ascii="sahel" w:eastAsia="Times New Roman" w:hAnsi="sahel" w:cs="B Nazanin"/>
          <w:color w:val="2C2F34"/>
          <w:sz w:val="26"/>
          <w:szCs w:val="26"/>
          <w:rtl/>
          <w:lang w:bidi="fa-IR"/>
        </w:rPr>
        <w:t xml:space="preserve">۷۰%) </w:t>
      </w:r>
      <w:r w:rsidRPr="00E139B8">
        <w:rPr>
          <w:rFonts w:ascii="sahel" w:eastAsia="Times New Roman" w:hAnsi="sahel" w:cs="B Nazanin"/>
          <w:color w:val="2C2F34"/>
          <w:sz w:val="26"/>
          <w:szCs w:val="26"/>
          <w:rtl/>
        </w:rPr>
        <w:t>و سازمان بهزیستی کل کشور سی درصد (</w:t>
      </w:r>
      <w:r w:rsidRPr="00E139B8">
        <w:rPr>
          <w:rFonts w:ascii="sahel" w:eastAsia="Times New Roman" w:hAnsi="sahel" w:cs="B Nazanin"/>
          <w:color w:val="2C2F34"/>
          <w:sz w:val="26"/>
          <w:szCs w:val="26"/>
          <w:rtl/>
          <w:lang w:bidi="fa-IR"/>
        </w:rPr>
        <w:t xml:space="preserve">۳۰%) </w:t>
      </w:r>
      <w:r w:rsidRPr="00E139B8">
        <w:rPr>
          <w:rFonts w:ascii="sahel" w:eastAsia="Times New Roman" w:hAnsi="sahel" w:cs="B Nazanin"/>
          <w:color w:val="2C2F34"/>
          <w:sz w:val="26"/>
          <w:szCs w:val="26"/>
          <w:rtl/>
        </w:rPr>
        <w:t>به صورت تسهیلات بانکی اختصاص می‌یابد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lang w:bidi="fa-IR"/>
        </w:rPr>
        <w:t>۳</w:t>
      </w:r>
      <w:r w:rsidRPr="00E139B8">
        <w:rPr>
          <w:rFonts w:ascii="sahel" w:eastAsia="Times New Roman" w:hAnsi="sahel" w:cs="B Nazanin"/>
          <w:color w:val="2C2F34"/>
          <w:sz w:val="26"/>
          <w:szCs w:val="26"/>
        </w:rPr>
        <w:t xml:space="preserve"> – </w:t>
      </w:r>
      <w:r w:rsidRPr="00E139B8">
        <w:rPr>
          <w:rFonts w:ascii="sahel" w:eastAsia="Times New Roman" w:hAnsi="sahel" w:cs="B Nazanin"/>
          <w:color w:val="2C2F34"/>
          <w:sz w:val="26"/>
          <w:szCs w:val="26"/>
          <w:rtl/>
        </w:rPr>
        <w:t>جهت به‌‌روزرسانی تجهیزات کارگاهی دانشگاه فنی و حرفه‌ای و سازمان فنی و حرفه‌ای و هنرستان‌های آموزش و پرورش پنج درصد (</w:t>
      </w:r>
      <w:r w:rsidRPr="00E139B8">
        <w:rPr>
          <w:rFonts w:ascii="sahel" w:eastAsia="Times New Roman" w:hAnsi="sahel" w:cs="B Nazanin"/>
          <w:color w:val="2C2F34"/>
          <w:sz w:val="26"/>
          <w:szCs w:val="26"/>
          <w:rtl/>
          <w:lang w:bidi="fa-IR"/>
        </w:rPr>
        <w:t xml:space="preserve">۵%) </w:t>
      </w:r>
      <w:r w:rsidRPr="00E139B8">
        <w:rPr>
          <w:rFonts w:ascii="sahel" w:eastAsia="Times New Roman" w:hAnsi="sahel" w:cs="B Nazanin"/>
          <w:color w:val="2C2F34"/>
          <w:sz w:val="26"/>
          <w:szCs w:val="26"/>
          <w:rtl/>
        </w:rPr>
        <w:t>از منابع این جزء به صورت تسهیلات بانکی اختصاص می‌یابد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lang w:bidi="fa-IR"/>
        </w:rPr>
        <w:t>۴</w:t>
      </w:r>
      <w:r w:rsidRPr="00E139B8">
        <w:rPr>
          <w:rFonts w:ascii="sahel" w:eastAsia="Times New Roman" w:hAnsi="sahel" w:cs="B Nazanin"/>
          <w:color w:val="2C2F34"/>
          <w:sz w:val="26"/>
          <w:szCs w:val="26"/>
        </w:rPr>
        <w:t xml:space="preserve"> – </w:t>
      </w:r>
      <w:r w:rsidRPr="00E139B8">
        <w:rPr>
          <w:rFonts w:ascii="sahel" w:eastAsia="Times New Roman" w:hAnsi="sahel" w:cs="B Nazanin"/>
          <w:color w:val="2C2F34"/>
          <w:sz w:val="26"/>
          <w:szCs w:val="26"/>
          <w:rtl/>
        </w:rPr>
        <w:t>منابع یاد شده از طریق سپرده‌گذاری در بانک‌ها با اولویت بانک‌های توسعه‌ای و تخصصی و صندوق کارآفرینی امید پس از تصویب اساسنامه آن به منظور سرمایه‌گذاری برای تولید، اشتغال و کارآفرینی با تأکید بر فعالیت‌ها و زنجیره تولید و تأمین کالاهای اساسی و راهبردی با سازوکار تسهیلات تلفیقی و ترکیبی با منابع بانک و با نرخ ترجیحی تخصیص یافته و تلفیق منابع در اختیار و مجاز ‌دستگاه‌های اجرائی مرتبط و همچنین منابع صندوق توسعه ملی با رعایت اساسنامه آن مجاز است</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lang w:bidi="fa-IR"/>
        </w:rPr>
        <w:t>۵</w:t>
      </w:r>
      <w:r w:rsidRPr="00E139B8">
        <w:rPr>
          <w:rFonts w:ascii="sahel" w:eastAsia="Times New Roman" w:hAnsi="sahel" w:cs="B Nazanin"/>
          <w:color w:val="2C2F34"/>
          <w:sz w:val="26"/>
          <w:szCs w:val="26"/>
        </w:rPr>
        <w:t xml:space="preserve"> – </w:t>
      </w:r>
      <w:r w:rsidRPr="00E139B8">
        <w:rPr>
          <w:rFonts w:ascii="sahel" w:eastAsia="Times New Roman" w:hAnsi="sahel" w:cs="B Nazanin"/>
          <w:color w:val="2C2F34"/>
          <w:sz w:val="26"/>
          <w:szCs w:val="26"/>
          <w:rtl/>
        </w:rPr>
        <w:t>نرخ سود سپرده‌گذاری منابع مذکور حداقل یک درصد (</w:t>
      </w:r>
      <w:r w:rsidRPr="00E139B8">
        <w:rPr>
          <w:rFonts w:ascii="sahel" w:eastAsia="Times New Roman" w:hAnsi="sahel" w:cs="B Nazanin"/>
          <w:color w:val="2C2F34"/>
          <w:sz w:val="26"/>
          <w:szCs w:val="26"/>
          <w:rtl/>
          <w:lang w:bidi="fa-IR"/>
        </w:rPr>
        <w:t xml:space="preserve">۱%) </w:t>
      </w:r>
      <w:r w:rsidRPr="00E139B8">
        <w:rPr>
          <w:rFonts w:ascii="sahel" w:eastAsia="Times New Roman" w:hAnsi="sahel" w:cs="B Nazanin"/>
          <w:color w:val="2C2F34"/>
          <w:sz w:val="26"/>
          <w:szCs w:val="26"/>
          <w:rtl/>
        </w:rPr>
        <w:t>و نرخ سود تسهیلات اعطایی متناسب با میزان مشارکت منابع بانکی و صندوق کارآفرینی امید پس از تصویب اساسنامه آن بر اساس دستورالعمل شورایی مرکب از وزیر امور اقتصادی و دارایی (رئیس)، سازمان برنامه و بودجه کشور، بانک مرکزی، وزارتخانه‌های صنعت، معدن و تجارت، جهاد کشاورزی، راه و شهرسازی، میراث فرهنگی، گردشگری و صنایع دستی، نفت، ارتباطات و فناوری اطلاعات، تعاون، کار و رفاه اجتماعی و معاونت علمی و فناوری رییس جمهور تعیین می‌شود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rPr>
        <w:t>یک نماینده از هر یک از کمیسیون‌های برنامه و بودجه و محاسبات، اقتصادی و اجتماعی به انتخاب مجلس به عنوان ناظر در شورای مذکور حضور می‌یابد. حتی‌المقدور یک نفر از سه نماینده مزبور از مناطق محروم می‌باشد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lang w:bidi="fa-IR"/>
        </w:rPr>
        <w:t>۶</w:t>
      </w:r>
      <w:r w:rsidRPr="00E139B8">
        <w:rPr>
          <w:rFonts w:ascii="sahel" w:eastAsia="Times New Roman" w:hAnsi="sahel" w:cs="B Nazanin"/>
          <w:color w:val="2C2F34"/>
          <w:sz w:val="26"/>
          <w:szCs w:val="26"/>
        </w:rPr>
        <w:t xml:space="preserve"> – </w:t>
      </w:r>
      <w:r w:rsidRPr="00E139B8">
        <w:rPr>
          <w:rFonts w:ascii="sahel" w:eastAsia="Times New Roman" w:hAnsi="sahel" w:cs="B Nazanin"/>
          <w:color w:val="2C2F34"/>
          <w:sz w:val="26"/>
          <w:szCs w:val="26"/>
          <w:rtl/>
        </w:rPr>
        <w:t>طرح‌های مشمول این بند بر اساس دستورالعمل مصوب شورای یادشده توسط شورای برنامه‌ریزی و توسعه هر استان تعیین می‌شود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lang w:bidi="fa-IR"/>
        </w:rPr>
        <w:t>۷</w:t>
      </w:r>
      <w:r w:rsidRPr="00E139B8">
        <w:rPr>
          <w:rFonts w:ascii="sahel" w:eastAsia="Times New Roman" w:hAnsi="sahel" w:cs="B Nazanin"/>
          <w:color w:val="2C2F34"/>
          <w:sz w:val="26"/>
          <w:szCs w:val="26"/>
        </w:rPr>
        <w:t xml:space="preserve"> – </w:t>
      </w:r>
      <w:r w:rsidRPr="00E139B8">
        <w:rPr>
          <w:rFonts w:ascii="sahel" w:eastAsia="Times New Roman" w:hAnsi="sahel" w:cs="B Nazanin"/>
          <w:color w:val="2C2F34"/>
          <w:sz w:val="26"/>
          <w:szCs w:val="26"/>
          <w:rtl/>
        </w:rPr>
        <w:t>تا ده درصد (</w:t>
      </w:r>
      <w:r w:rsidRPr="00E139B8">
        <w:rPr>
          <w:rFonts w:ascii="sahel" w:eastAsia="Times New Roman" w:hAnsi="sahel" w:cs="B Nazanin"/>
          <w:color w:val="2C2F34"/>
          <w:sz w:val="26"/>
          <w:szCs w:val="26"/>
          <w:rtl/>
          <w:lang w:bidi="fa-IR"/>
        </w:rPr>
        <w:t xml:space="preserve">۱۰%) </w:t>
      </w:r>
      <w:r w:rsidRPr="00E139B8">
        <w:rPr>
          <w:rFonts w:ascii="sahel" w:eastAsia="Times New Roman" w:hAnsi="sahel" w:cs="B Nazanin"/>
          <w:color w:val="2C2F34"/>
          <w:sz w:val="26"/>
          <w:szCs w:val="26"/>
          <w:rtl/>
        </w:rPr>
        <w:t>از منابع مزبور به صورت کمک فنی و اعتباری و یارانه سود می‌باشد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lang w:bidi="fa-IR"/>
        </w:rPr>
        <w:lastRenderedPageBreak/>
        <w:t>۸</w:t>
      </w:r>
      <w:r w:rsidRPr="00E139B8">
        <w:rPr>
          <w:rFonts w:ascii="sahel" w:eastAsia="Times New Roman" w:hAnsi="sahel" w:cs="B Nazanin"/>
          <w:color w:val="2C2F34"/>
          <w:sz w:val="26"/>
          <w:szCs w:val="26"/>
        </w:rPr>
        <w:t xml:space="preserve"> – </w:t>
      </w:r>
      <w:r w:rsidRPr="00E139B8">
        <w:rPr>
          <w:rFonts w:ascii="sahel" w:eastAsia="Times New Roman" w:hAnsi="sahel" w:cs="B Nazanin"/>
          <w:color w:val="2C2F34"/>
          <w:sz w:val="26"/>
          <w:szCs w:val="26"/>
          <w:rtl/>
        </w:rPr>
        <w:t>سازمان هدفمندی یارانه‌ها مکلف است صد در صد (</w:t>
      </w:r>
      <w:r w:rsidRPr="00E139B8">
        <w:rPr>
          <w:rFonts w:ascii="sahel" w:eastAsia="Times New Roman" w:hAnsi="sahel" w:cs="B Nazanin"/>
          <w:color w:val="2C2F34"/>
          <w:sz w:val="26"/>
          <w:szCs w:val="26"/>
          <w:rtl/>
          <w:lang w:bidi="fa-IR"/>
        </w:rPr>
        <w:t xml:space="preserve">۱۰۰%) </w:t>
      </w:r>
      <w:r w:rsidRPr="00E139B8">
        <w:rPr>
          <w:rFonts w:ascii="sahel" w:eastAsia="Times New Roman" w:hAnsi="sahel" w:cs="B Nazanin"/>
          <w:color w:val="2C2F34"/>
          <w:sz w:val="26"/>
          <w:szCs w:val="26"/>
          <w:rtl/>
        </w:rPr>
        <w:t>منابع مندرج در بند (</w:t>
      </w:r>
      <w:r w:rsidRPr="00E139B8">
        <w:rPr>
          <w:rFonts w:ascii="sahel" w:eastAsia="Times New Roman" w:hAnsi="sahel" w:cs="B Nazanin"/>
          <w:color w:val="2C2F34"/>
          <w:sz w:val="26"/>
          <w:szCs w:val="26"/>
          <w:rtl/>
          <w:lang w:bidi="fa-IR"/>
        </w:rPr>
        <w:t xml:space="preserve">۲۸) </w:t>
      </w:r>
      <w:r w:rsidRPr="00E139B8">
        <w:rPr>
          <w:rFonts w:ascii="sahel" w:eastAsia="Times New Roman" w:hAnsi="sahel" w:cs="B Nazanin"/>
          <w:color w:val="2C2F34"/>
          <w:sz w:val="26"/>
          <w:szCs w:val="26"/>
          <w:rtl/>
        </w:rPr>
        <w:t>مصارف جدول تبصره (</w:t>
      </w:r>
      <w:r w:rsidRPr="00E139B8">
        <w:rPr>
          <w:rFonts w:ascii="sahel" w:eastAsia="Times New Roman" w:hAnsi="sahel" w:cs="B Nazanin"/>
          <w:color w:val="2C2F34"/>
          <w:sz w:val="26"/>
          <w:szCs w:val="26"/>
          <w:rtl/>
          <w:lang w:bidi="fa-IR"/>
        </w:rPr>
        <w:t xml:space="preserve">۱۴) </w:t>
      </w:r>
      <w:r w:rsidRPr="00E139B8">
        <w:rPr>
          <w:rFonts w:ascii="sahel" w:eastAsia="Times New Roman" w:hAnsi="sahel" w:cs="B Nazanin"/>
          <w:color w:val="2C2F34"/>
          <w:sz w:val="26"/>
          <w:szCs w:val="26"/>
          <w:rtl/>
        </w:rPr>
        <w:t>را متناسب با میزان وصولی به صورت ماهانه یک دوازدهم مطابق سهم هر دستگاه رأساً پرداخت کند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lang w:bidi="fa-IR"/>
        </w:rPr>
        <w:t>۹</w:t>
      </w:r>
      <w:r w:rsidRPr="00E139B8">
        <w:rPr>
          <w:rFonts w:ascii="sahel" w:eastAsia="Times New Roman" w:hAnsi="sahel" w:cs="B Nazanin"/>
          <w:color w:val="2C2F34"/>
          <w:sz w:val="26"/>
          <w:szCs w:val="26"/>
        </w:rPr>
        <w:t xml:space="preserve"> – </w:t>
      </w:r>
      <w:r w:rsidRPr="00E139B8">
        <w:rPr>
          <w:rFonts w:ascii="sahel" w:eastAsia="Times New Roman" w:hAnsi="sahel" w:cs="B Nazanin"/>
          <w:color w:val="2C2F34"/>
          <w:sz w:val="26"/>
          <w:szCs w:val="26"/>
          <w:rtl/>
        </w:rPr>
        <w:t>وزارت امور اقتصادی و دارایی موظف است ضمن ثبت و نگهداری حساب منابع، مصارف و برگشتی وجوه این بند، بر تحقق آن مطابق احکام بودجه‌های سنواتی نظارت و گزارش آن را هر شش ماه یک بار به کمیسیون برنامه و بودجه و محاسبات و کمیسیون‌های ذی‌ربط مجلس شورای اسلامی ارائه کند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lang w:bidi="fa-IR"/>
        </w:rPr>
        <w:t>۱۰</w:t>
      </w:r>
      <w:r w:rsidRPr="00E139B8">
        <w:rPr>
          <w:rFonts w:ascii="sahel" w:eastAsia="Times New Roman" w:hAnsi="sahel" w:cs="B Nazanin"/>
          <w:color w:val="2C2F34"/>
          <w:sz w:val="26"/>
          <w:szCs w:val="26"/>
        </w:rPr>
        <w:t xml:space="preserve">- </w:t>
      </w:r>
      <w:r w:rsidRPr="00E139B8">
        <w:rPr>
          <w:rFonts w:ascii="sahel" w:eastAsia="Times New Roman" w:hAnsi="sahel" w:cs="B Nazanin"/>
          <w:color w:val="2C2F34"/>
          <w:sz w:val="26"/>
          <w:szCs w:val="26"/>
          <w:rtl/>
        </w:rPr>
        <w:t xml:space="preserve">در سال </w:t>
      </w:r>
      <w:r w:rsidRPr="00E139B8">
        <w:rPr>
          <w:rFonts w:ascii="sahel" w:eastAsia="Times New Roman" w:hAnsi="sahel" w:cs="B Nazanin"/>
          <w:color w:val="2C2F34"/>
          <w:sz w:val="26"/>
          <w:szCs w:val="26"/>
          <w:rtl/>
          <w:lang w:bidi="fa-IR"/>
        </w:rPr>
        <w:t>۱۴۰۰</w:t>
      </w:r>
      <w:r w:rsidRPr="00E139B8">
        <w:rPr>
          <w:rFonts w:ascii="sahel" w:eastAsia="Times New Roman" w:hAnsi="sahel" w:cs="B Nazanin"/>
          <w:color w:val="2C2F34"/>
          <w:sz w:val="26"/>
          <w:szCs w:val="26"/>
          <w:rtl/>
        </w:rPr>
        <w:t xml:space="preserve"> کلیه بانک‌ها و مؤسسات اعتباری غیربانکی موظفند برای احداث و نوسازی چهارصد هزار واحد مسکن روستایی و شهری در شهرهای کمتر از بیست و پنج هزار نفر جمعیت و هشتصد هزار واحد مسکن شهری (با اولویت محلات و مناطق محروم) نسبت به پرداخت سه میلیون و ششصد هزار میلیارد (</w:t>
      </w:r>
      <w:r w:rsidRPr="00E139B8">
        <w:rPr>
          <w:rFonts w:ascii="sahel" w:eastAsia="Times New Roman" w:hAnsi="sahel" w:cs="B Nazanin"/>
          <w:color w:val="2C2F34"/>
          <w:sz w:val="26"/>
          <w:szCs w:val="26"/>
          <w:rtl/>
          <w:lang w:bidi="fa-IR"/>
        </w:rPr>
        <w:t xml:space="preserve">۳.۶۰۰.۰۰۰.۰۰۰.۰۰۰.۰۰۰) </w:t>
      </w:r>
      <w:r w:rsidRPr="00E139B8">
        <w:rPr>
          <w:rFonts w:ascii="sahel" w:eastAsia="Times New Roman" w:hAnsi="sahel" w:cs="B Nazanin"/>
          <w:color w:val="2C2F34"/>
          <w:sz w:val="26"/>
          <w:szCs w:val="26"/>
          <w:rtl/>
        </w:rPr>
        <w:t>ریال تسهیلات ساخت مسکن (معادل بیست درصد (</w:t>
      </w:r>
      <w:r w:rsidRPr="00E139B8">
        <w:rPr>
          <w:rFonts w:ascii="sahel" w:eastAsia="Times New Roman" w:hAnsi="sahel" w:cs="B Nazanin"/>
          <w:color w:val="2C2F34"/>
          <w:sz w:val="26"/>
          <w:szCs w:val="26"/>
          <w:rtl/>
          <w:lang w:bidi="fa-IR"/>
        </w:rPr>
        <w:t xml:space="preserve">۲۰%) </w:t>
      </w:r>
      <w:r w:rsidRPr="00E139B8">
        <w:rPr>
          <w:rFonts w:ascii="sahel" w:eastAsia="Times New Roman" w:hAnsi="sahel" w:cs="B Nazanin"/>
          <w:color w:val="2C2F34"/>
          <w:sz w:val="26"/>
          <w:szCs w:val="26"/>
          <w:rtl/>
        </w:rPr>
        <w:t>تسهیلات نظام بانکی) به افراد واجد شرایط اقدام نمایند. سهمیه هر بانک توسط بانک مرکزی در فروردین ماه تعیین می‌شود. مجموع دوران مشارکت ساخت و فروش اقساطی این تسهیلات بیست سال است و پس از دوره مشارکت به فروش اقساطی تبدیل و تعهدات آن به متقاضی واجد شرایط منتقل می‌شود. این تسهیلات با نرخ سود مصوب شورای پول و اعتبار به افراد واجد شرایط معرفی شده توسط وزارت راه و شهرسازی پرداخت می‌شود. بانک مرکزی موظف است گزارش عملکرد این بند را به صورت برخط در اختیار عموم مردم قرار دهد. در صورتی که یک بانک یا مؤسسه اعتباری غیربانکی از پرداخت سهمیه تسهیلات تعیین شده توسط بانک مرکزی خودداری نماید، بانک مرکزی موظف است متناسب با تعهد انجام نشده نسبت به افزایش سپرده قانونی آن بانک یا مؤسسه اعتباری غیربانکی اقدام و از طریق سایر بانک‌ها و مؤسسات اعتباری غیربانکی نسبت به پرداخت تسهیلات ساخت مسکن اقدام نماید. حداقل بیست درصد (</w:t>
      </w:r>
      <w:r w:rsidRPr="00E139B8">
        <w:rPr>
          <w:rFonts w:ascii="sahel" w:eastAsia="Times New Roman" w:hAnsi="sahel" w:cs="B Nazanin"/>
          <w:color w:val="2C2F34"/>
          <w:sz w:val="26"/>
          <w:szCs w:val="26"/>
          <w:rtl/>
          <w:lang w:bidi="fa-IR"/>
        </w:rPr>
        <w:t xml:space="preserve">۲۰%) </w:t>
      </w:r>
      <w:r w:rsidRPr="00E139B8">
        <w:rPr>
          <w:rFonts w:ascii="sahel" w:eastAsia="Times New Roman" w:hAnsi="sahel" w:cs="B Nazanin"/>
          <w:color w:val="2C2F34"/>
          <w:sz w:val="26"/>
          <w:szCs w:val="26"/>
          <w:rtl/>
        </w:rPr>
        <w:t>از منابع مذکور باید به خانواده‌های دارای سه فرزند و بیشتر اختصاص یابد. در صورت نبود متقاضی واجد شرایط برای جذب، مابقی می‌تواند به سایر مشمولان تعلق گیرد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lang w:bidi="fa-IR"/>
        </w:rPr>
        <w:t>۱۱</w:t>
      </w:r>
      <w:r w:rsidRPr="00E139B8">
        <w:rPr>
          <w:rFonts w:ascii="sahel" w:eastAsia="Times New Roman" w:hAnsi="sahel" w:cs="B Nazanin"/>
          <w:color w:val="2C2F34"/>
          <w:sz w:val="26"/>
          <w:szCs w:val="26"/>
        </w:rPr>
        <w:t xml:space="preserve">- </w:t>
      </w:r>
      <w:r w:rsidRPr="00E139B8">
        <w:rPr>
          <w:rFonts w:ascii="sahel" w:eastAsia="Times New Roman" w:hAnsi="sahel" w:cs="B Nazanin"/>
          <w:color w:val="2C2F34"/>
          <w:sz w:val="26"/>
          <w:szCs w:val="26"/>
          <w:rtl/>
        </w:rPr>
        <w:t>در اجرای مواد (</w:t>
      </w:r>
      <w:r w:rsidRPr="00E139B8">
        <w:rPr>
          <w:rFonts w:ascii="sahel" w:eastAsia="Times New Roman" w:hAnsi="sahel" w:cs="B Nazanin"/>
          <w:color w:val="2C2F34"/>
          <w:sz w:val="26"/>
          <w:szCs w:val="26"/>
          <w:rtl/>
          <w:lang w:bidi="fa-IR"/>
        </w:rPr>
        <w:t xml:space="preserve">۲) </w:t>
      </w:r>
      <w:r w:rsidRPr="00E139B8">
        <w:rPr>
          <w:rFonts w:ascii="sahel" w:eastAsia="Times New Roman" w:hAnsi="sahel" w:cs="B Nazanin"/>
          <w:color w:val="2C2F34"/>
          <w:sz w:val="26"/>
          <w:szCs w:val="26"/>
          <w:rtl/>
        </w:rPr>
        <w:t>و (</w:t>
      </w:r>
      <w:r w:rsidRPr="00E139B8">
        <w:rPr>
          <w:rFonts w:ascii="sahel" w:eastAsia="Times New Roman" w:hAnsi="sahel" w:cs="B Nazanin"/>
          <w:color w:val="2C2F34"/>
          <w:sz w:val="26"/>
          <w:szCs w:val="26"/>
          <w:rtl/>
          <w:lang w:bidi="fa-IR"/>
        </w:rPr>
        <w:t xml:space="preserve">۴) </w:t>
      </w:r>
      <w:r w:rsidRPr="00E139B8">
        <w:rPr>
          <w:rFonts w:ascii="sahel" w:eastAsia="Times New Roman" w:hAnsi="sahel" w:cs="B Nazanin"/>
          <w:color w:val="2C2F34"/>
          <w:sz w:val="26"/>
          <w:szCs w:val="26"/>
          <w:rtl/>
        </w:rPr>
        <w:t>قانون تأسیس صندوق بیمه همگانی حوادث طبیعی، وزارت نیرو مکلف است مبلغ یکصد هزار (</w:t>
      </w:r>
      <w:r w:rsidRPr="00E139B8">
        <w:rPr>
          <w:rFonts w:ascii="sahel" w:eastAsia="Times New Roman" w:hAnsi="sahel" w:cs="B Nazanin"/>
          <w:color w:val="2C2F34"/>
          <w:sz w:val="26"/>
          <w:szCs w:val="26"/>
          <w:rtl/>
          <w:lang w:bidi="fa-IR"/>
        </w:rPr>
        <w:t xml:space="preserve">۱۰۰.۰۰۰) </w:t>
      </w:r>
      <w:r w:rsidRPr="00E139B8">
        <w:rPr>
          <w:rFonts w:ascii="sahel" w:eastAsia="Times New Roman" w:hAnsi="sahel" w:cs="B Nazanin"/>
          <w:color w:val="2C2F34"/>
          <w:sz w:val="26"/>
          <w:szCs w:val="26"/>
          <w:rtl/>
        </w:rPr>
        <w:t>ریال حق بیمه هر واحد مسکونی برای یک سال، را در پنج مرحله در قبوض برق واحدهای مسکونی درج و دریافت و به حساب خزانه‌داری کل کشور واریز کند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rPr>
        <w:t>مالکان واحدهای مسکونی تحت پوشش کمیته امداد امام خمینی (ره) و سازمان بهزیستی کشور از حکم این بند معاف هستند. خزانه‌داری کل کشور موظف است مبالغ مربوط را ظرف یک هفته پس از وصول در اختیار صندوق ذی‌ربط برای انجام تعهدات این قانون قرار دهد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rPr>
        <w:t xml:space="preserve">ب </w:t>
      </w:r>
      <w:r w:rsidRPr="00E139B8">
        <w:rPr>
          <w:rFonts w:ascii="Times New Roman" w:eastAsia="Times New Roman" w:hAnsi="Times New Roman" w:cs="Times New Roman" w:hint="cs"/>
          <w:color w:val="2C2F34"/>
          <w:sz w:val="26"/>
          <w:szCs w:val="26"/>
          <w:rtl/>
        </w:rPr>
        <w:t>–</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به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‌شرکت‌های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تابعه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و</w:t>
      </w:r>
      <w:r w:rsidRPr="00E139B8">
        <w:rPr>
          <w:rFonts w:ascii="sahel" w:eastAsia="Times New Roman" w:hAnsi="sahel" w:cs="B Nazanin"/>
          <w:color w:val="2C2F34"/>
          <w:sz w:val="26"/>
          <w:szCs w:val="26"/>
          <w:rtl/>
        </w:rPr>
        <w:t>زارت ارتباطات و فناوری اطلاعات اجازه داده می‌شود با معرفی معاونت علمی فناوری رئیس جمهور و با تأیید وزیر ارتباطات و فناوری اطلاعات تا مبلغ یک‌هزار و چهارصد میلیارد (</w:t>
      </w:r>
      <w:r w:rsidRPr="00E139B8">
        <w:rPr>
          <w:rFonts w:ascii="sahel" w:eastAsia="Times New Roman" w:hAnsi="sahel" w:cs="B Nazanin"/>
          <w:color w:val="2C2F34"/>
          <w:sz w:val="26"/>
          <w:szCs w:val="26"/>
          <w:rtl/>
          <w:lang w:bidi="fa-IR"/>
        </w:rPr>
        <w:t xml:space="preserve">۱.۴۰۰.۰۰۰.۰۰۰.۰۰۰) </w:t>
      </w:r>
      <w:r w:rsidRPr="00E139B8">
        <w:rPr>
          <w:rFonts w:ascii="sahel" w:eastAsia="Times New Roman" w:hAnsi="sahel" w:cs="B Nazanin"/>
          <w:color w:val="2C2F34"/>
          <w:sz w:val="26"/>
          <w:szCs w:val="26"/>
          <w:rtl/>
        </w:rPr>
        <w:t xml:space="preserve">ریال را از محل منابع داخلی خود و برای کمک به سرمایه‌گذاری‌های خطرپذیر، ایجاد کارور (اپراتور)های ارائه‌کننده خدمات الکترونیکی در کلیه بخشها، حمایت از طرح(پروژه)‌های توسعه‌ای اشتغال‌آفرین و یا صادرات کالا و خدمات در این بخش توسط بخشهای خصوصی و تعاونی با اولویت ‌شرکت‌های سرمایه‌گذار خطرپذیر به صورت وجوه اداره‌‌شده براساس </w:t>
      </w:r>
      <w:r w:rsidRPr="00E139B8">
        <w:rPr>
          <w:rFonts w:ascii="sahel" w:eastAsia="Times New Roman" w:hAnsi="sahel" w:cs="B Nazanin"/>
          <w:color w:val="2C2F34"/>
          <w:sz w:val="26"/>
          <w:szCs w:val="26"/>
          <w:rtl/>
        </w:rPr>
        <w:lastRenderedPageBreak/>
        <w:t>آیین‌نامه‌ای که با پیشنهاد مشترک وزارت ارتباطات و فناوری اطلاعات و سازمان برنامه و بودجه کشور تهیه می‌شود و به تصویب هیأت‌ وزیران می‌رسد، اختصاص دهند و مابه‌التفاوت نرخ سود را از محل آن پرداخت‌کنند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rPr>
        <w:t xml:space="preserve">ج </w:t>
      </w:r>
      <w:r w:rsidRPr="00E139B8">
        <w:rPr>
          <w:rFonts w:ascii="Times New Roman" w:eastAsia="Times New Roman" w:hAnsi="Times New Roman" w:cs="Times New Roman" w:hint="cs"/>
          <w:color w:val="2C2F34"/>
          <w:sz w:val="26"/>
          <w:szCs w:val="26"/>
          <w:rtl/>
        </w:rPr>
        <w:t>–</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به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وزارت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ارتباطات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و</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فناوری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اطلاعات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اجازه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داده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می‌شود</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از</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طریق</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س</w:t>
      </w:r>
      <w:r w:rsidRPr="00E139B8">
        <w:rPr>
          <w:rFonts w:ascii="sahel" w:eastAsia="Times New Roman" w:hAnsi="sahel" w:cs="B Nazanin"/>
          <w:color w:val="2C2F34"/>
          <w:sz w:val="26"/>
          <w:szCs w:val="26"/>
          <w:rtl/>
        </w:rPr>
        <w:t>ازمان توسعه‌ای و ‌شرکت‌های تابعه خود در چهارچوب ماده (</w:t>
      </w:r>
      <w:r w:rsidRPr="00E139B8">
        <w:rPr>
          <w:rFonts w:ascii="sahel" w:eastAsia="Times New Roman" w:hAnsi="sahel" w:cs="B Nazanin"/>
          <w:color w:val="2C2F34"/>
          <w:sz w:val="26"/>
          <w:szCs w:val="26"/>
          <w:rtl/>
          <w:lang w:bidi="fa-IR"/>
        </w:rPr>
        <w:t xml:space="preserve">۲۷) </w:t>
      </w:r>
      <w:r w:rsidRPr="00E139B8">
        <w:rPr>
          <w:rFonts w:ascii="sahel" w:eastAsia="Times New Roman" w:hAnsi="sahel" w:cs="B Nazanin"/>
          <w:color w:val="2C2F34"/>
          <w:sz w:val="26"/>
          <w:szCs w:val="26"/>
          <w:rtl/>
        </w:rPr>
        <w:t>قانون الحاق برخی مواد به قانون تنظیم بخشی از مقررات مالی دولت (</w:t>
      </w:r>
      <w:r w:rsidRPr="00E139B8">
        <w:rPr>
          <w:rFonts w:ascii="sahel" w:eastAsia="Times New Roman" w:hAnsi="sahel" w:cs="B Nazanin"/>
          <w:color w:val="2C2F34"/>
          <w:sz w:val="26"/>
          <w:szCs w:val="26"/>
          <w:rtl/>
          <w:lang w:bidi="fa-IR"/>
        </w:rPr>
        <w:t xml:space="preserve">۲) </w:t>
      </w:r>
      <w:r w:rsidRPr="00E139B8">
        <w:rPr>
          <w:rFonts w:ascii="sahel" w:eastAsia="Times New Roman" w:hAnsi="sahel" w:cs="B Nazanin"/>
          <w:color w:val="2C2F34"/>
          <w:sz w:val="26"/>
          <w:szCs w:val="26"/>
          <w:rtl/>
        </w:rPr>
        <w:t>به‌منظور انجام طرح(پروژه)‌های دولت الکترونیک و توسعه خدمات الکترونیکی ازجمله موضوع ماده (</w:t>
      </w:r>
      <w:r w:rsidRPr="00E139B8">
        <w:rPr>
          <w:rFonts w:ascii="sahel" w:eastAsia="Times New Roman" w:hAnsi="sahel" w:cs="B Nazanin"/>
          <w:color w:val="2C2F34"/>
          <w:sz w:val="26"/>
          <w:szCs w:val="26"/>
          <w:rtl/>
          <w:lang w:bidi="fa-IR"/>
        </w:rPr>
        <w:t xml:space="preserve">۶۹) </w:t>
      </w:r>
      <w:r w:rsidRPr="00E139B8">
        <w:rPr>
          <w:rFonts w:ascii="sahel" w:eastAsia="Times New Roman" w:hAnsi="sahel" w:cs="B Nazanin"/>
          <w:color w:val="2C2F34"/>
          <w:sz w:val="26"/>
          <w:szCs w:val="26"/>
          <w:rtl/>
        </w:rPr>
        <w:t>قانون برنامه ششم توسعه اقدام کند. منابع مورد نیاز جهت سرمایه‌گذاری بخش دولتی تا مبلغ پنج هزار میلیارد (</w:t>
      </w:r>
      <w:r w:rsidRPr="00E139B8">
        <w:rPr>
          <w:rFonts w:ascii="sahel" w:eastAsia="Times New Roman" w:hAnsi="sahel" w:cs="B Nazanin"/>
          <w:color w:val="2C2F34"/>
          <w:sz w:val="26"/>
          <w:szCs w:val="26"/>
          <w:rtl/>
          <w:lang w:bidi="fa-IR"/>
        </w:rPr>
        <w:t xml:space="preserve">۵.۰۰۰.۰۰۰.۰۰۰.۰۰۰) </w:t>
      </w:r>
      <w:r w:rsidRPr="00E139B8">
        <w:rPr>
          <w:rFonts w:ascii="sahel" w:eastAsia="Times New Roman" w:hAnsi="sahel" w:cs="B Nazanin"/>
          <w:color w:val="2C2F34"/>
          <w:sz w:val="26"/>
          <w:szCs w:val="26"/>
          <w:rtl/>
        </w:rPr>
        <w:t xml:space="preserve">ریال از محل اعتبارات وزارت ارتباطات و فناوری اطلاعات و منابع داخلی ‌شرکت‌های تابعه با تأیید سازمان برنامه و بودجه کشور تأمین می‌شود و از محل ردیف </w:t>
      </w:r>
      <w:r w:rsidRPr="00E139B8">
        <w:rPr>
          <w:rFonts w:ascii="sahel" w:eastAsia="Times New Roman" w:hAnsi="sahel" w:cs="B Nazanin"/>
          <w:color w:val="2C2F34"/>
          <w:sz w:val="26"/>
          <w:szCs w:val="26"/>
          <w:rtl/>
          <w:lang w:bidi="fa-IR"/>
        </w:rPr>
        <w:t>۱۴۹۰۰۰</w:t>
      </w:r>
      <w:r w:rsidRPr="00E139B8">
        <w:rPr>
          <w:rFonts w:ascii="sahel" w:eastAsia="Times New Roman" w:hAnsi="sahel" w:cs="B Nazanin"/>
          <w:color w:val="2C2F34"/>
          <w:sz w:val="26"/>
          <w:szCs w:val="26"/>
          <w:rtl/>
        </w:rPr>
        <w:t xml:space="preserve"> جدول شماره (</w:t>
      </w:r>
      <w:r w:rsidRPr="00E139B8">
        <w:rPr>
          <w:rFonts w:ascii="sahel" w:eastAsia="Times New Roman" w:hAnsi="sahel" w:cs="B Nazanin"/>
          <w:color w:val="2C2F34"/>
          <w:sz w:val="26"/>
          <w:szCs w:val="26"/>
          <w:rtl/>
          <w:lang w:bidi="fa-IR"/>
        </w:rPr>
        <w:t xml:space="preserve">۷) </w:t>
      </w:r>
      <w:r w:rsidRPr="00E139B8">
        <w:rPr>
          <w:rFonts w:ascii="sahel" w:eastAsia="Times New Roman" w:hAnsi="sahel" w:cs="B Nazanin"/>
          <w:color w:val="2C2F34"/>
          <w:sz w:val="26"/>
          <w:szCs w:val="26"/>
          <w:rtl/>
        </w:rPr>
        <w:t>این قانون به مصرف می‌رسد. مبلغ سه هزار میلیارد (</w:t>
      </w:r>
      <w:r w:rsidRPr="00E139B8">
        <w:rPr>
          <w:rFonts w:ascii="sahel" w:eastAsia="Times New Roman" w:hAnsi="sahel" w:cs="B Nazanin"/>
          <w:color w:val="2C2F34"/>
          <w:sz w:val="26"/>
          <w:szCs w:val="26"/>
          <w:rtl/>
          <w:lang w:bidi="fa-IR"/>
        </w:rPr>
        <w:t xml:space="preserve">۳.۰۰۰.۰۰۰.۰۰۰.۰۰۰) </w:t>
      </w:r>
      <w:r w:rsidRPr="00E139B8">
        <w:rPr>
          <w:rFonts w:ascii="sahel" w:eastAsia="Times New Roman" w:hAnsi="sahel" w:cs="B Nazanin"/>
          <w:color w:val="2C2F34"/>
          <w:sz w:val="26"/>
          <w:szCs w:val="26"/>
          <w:rtl/>
        </w:rPr>
        <w:t>ریال از مبلغ مذکور با اولویت برای توسعه اینترنت روستایی اختصاص می‌یابد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rPr>
        <w:t xml:space="preserve">د </w:t>
      </w:r>
      <w:r w:rsidRPr="00E139B8">
        <w:rPr>
          <w:rFonts w:ascii="Times New Roman" w:eastAsia="Times New Roman" w:hAnsi="Times New Roman" w:cs="Times New Roman" w:hint="cs"/>
          <w:color w:val="2C2F34"/>
          <w:sz w:val="26"/>
          <w:szCs w:val="26"/>
          <w:rtl/>
        </w:rPr>
        <w:t>–</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به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‌شرکت‌های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تابعه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وزارت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نفت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اجازه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داده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می‌شود</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با</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تأیید</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وزیر</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نفت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تا</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مبلغ</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هشت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هزار</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میلیارد</w:t>
      </w:r>
      <w:r w:rsidRPr="00E139B8">
        <w:rPr>
          <w:rFonts w:ascii="sahel" w:eastAsia="Times New Roman" w:hAnsi="sahel" w:cs="B Nazanin"/>
          <w:color w:val="2C2F34"/>
          <w:sz w:val="26"/>
          <w:szCs w:val="26"/>
          <w:rtl/>
        </w:rPr>
        <w:t xml:space="preserve"> (</w:t>
      </w:r>
      <w:r w:rsidRPr="00E139B8">
        <w:rPr>
          <w:rFonts w:ascii="sahel" w:eastAsia="Times New Roman" w:hAnsi="sahel" w:cs="B Nazanin"/>
          <w:color w:val="2C2F34"/>
          <w:sz w:val="26"/>
          <w:szCs w:val="26"/>
          <w:rtl/>
          <w:lang w:bidi="fa-IR"/>
        </w:rPr>
        <w:t xml:space="preserve">۸.۰۰۰.۰۰۰.۰۰۰.۰۰۰) </w:t>
      </w:r>
      <w:r w:rsidRPr="00E139B8">
        <w:rPr>
          <w:rFonts w:ascii="sahel" w:eastAsia="Times New Roman" w:hAnsi="sahel" w:cs="B Nazanin"/>
          <w:color w:val="2C2F34"/>
          <w:sz w:val="26"/>
          <w:szCs w:val="26"/>
          <w:rtl/>
        </w:rPr>
        <w:t>ریال از محل منابع داخلی خود برای کمک به سرمایه‌گذاری‌های خطرپذیر و حمایت از ساخت داخل و طرح‌های توسعه‌ای اشتغال‌آفرین و تولید بار اول در حوزه‌های مختلف صنعت نفت از جمله طرح‌های کاهش مصرف انرژی و جایگزینی سوخت بنزین با سوخت گاز طبیعی از طریق حمایت از طرح‌های جایگزینی خودروی فرسوده در حمل و نقل با خودروی کم مصرف داخلی با قوای محرکه کم مصرف و پایه گاز به ‌شرکت‌های دانش‌بنیانی که دارای مرکز تحقیق و توسعه و طراحی در داخل باشند و با همکاری مستقیم یا مجموعه وابسته به یک خودروساز داخلی که دارای خطوط تولید انبوه می‌باشد، در بخش‌های خصوصی و تعاونی به صورت کمک بلاعوض، وجوه اداره شده یا تسهیلات ترجیحی اختصاص دهند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rPr>
        <w:t>آیین‌نامه اجرائی این بند توسط وزارت نفت با همکاری سازمان برنامه و بودجه کشور تهیه می‌شود و به تصویب هیأت‌ وزیران می‌رسد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rPr>
        <w:t xml:space="preserve">ه- </w:t>
      </w:r>
      <w:r w:rsidRPr="00E139B8">
        <w:rPr>
          <w:rFonts w:ascii="Times New Roman" w:eastAsia="Times New Roman" w:hAnsi="Times New Roman" w:cs="Times New Roman" w:hint="cs"/>
          <w:color w:val="2C2F34"/>
          <w:sz w:val="26"/>
          <w:szCs w:val="26"/>
          <w:rtl/>
        </w:rPr>
        <w:t>–</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بانک‌های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عامل</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مکلفند</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نسبت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به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تأمین</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منابع</w:t>
      </w:r>
      <w:r w:rsidRPr="00E139B8">
        <w:rPr>
          <w:rFonts w:ascii="sahel" w:eastAsia="Times New Roman" w:hAnsi="sahel" w:cs="B Nazanin"/>
          <w:color w:val="2C2F34"/>
          <w:sz w:val="26"/>
          <w:szCs w:val="26"/>
          <w:rtl/>
        </w:rPr>
        <w:t xml:space="preserve"> مورد نیاز اتمام طرح‌های عمرانی (با اولویت طرح (پروژه)‌های نیمه تمام بالای هشتاد درصد (</w:t>
      </w:r>
      <w:r w:rsidRPr="00E139B8">
        <w:rPr>
          <w:rFonts w:ascii="sahel" w:eastAsia="Times New Roman" w:hAnsi="sahel" w:cs="B Nazanin"/>
          <w:color w:val="2C2F34"/>
          <w:sz w:val="26"/>
          <w:szCs w:val="26"/>
          <w:rtl/>
          <w:lang w:bidi="fa-IR"/>
        </w:rPr>
        <w:t xml:space="preserve">۸۰%) </w:t>
      </w:r>
      <w:r w:rsidRPr="00E139B8">
        <w:rPr>
          <w:rFonts w:ascii="sahel" w:eastAsia="Times New Roman" w:hAnsi="sahel" w:cs="B Nazanin"/>
          <w:color w:val="2C2F34"/>
          <w:sz w:val="26"/>
          <w:szCs w:val="26"/>
          <w:rtl/>
        </w:rPr>
        <w:t>پیشرفت و پیشران‌های منطقه‌ای مناطق کم برخوردار) در سقف دو هزار میلیارد (</w:t>
      </w:r>
      <w:r w:rsidRPr="00E139B8">
        <w:rPr>
          <w:rFonts w:ascii="sahel" w:eastAsia="Times New Roman" w:hAnsi="sahel" w:cs="B Nazanin"/>
          <w:color w:val="2C2F34"/>
          <w:sz w:val="26"/>
          <w:szCs w:val="26"/>
          <w:rtl/>
          <w:lang w:bidi="fa-IR"/>
        </w:rPr>
        <w:t xml:space="preserve">۲.۰۰۰.۰۰۰.۰۰۰.۰۰۰) </w:t>
      </w:r>
      <w:r w:rsidRPr="00E139B8">
        <w:rPr>
          <w:rFonts w:ascii="sahel" w:eastAsia="Times New Roman" w:hAnsi="sahel" w:cs="B Nazanin"/>
          <w:color w:val="2C2F34"/>
          <w:sz w:val="26"/>
          <w:szCs w:val="26"/>
          <w:rtl/>
        </w:rPr>
        <w:t>ریال براساس اعلام سازمان برنامه و بودجه کشور در قالب ماده (</w:t>
      </w:r>
      <w:r w:rsidRPr="00E139B8">
        <w:rPr>
          <w:rFonts w:ascii="sahel" w:eastAsia="Times New Roman" w:hAnsi="sahel" w:cs="B Nazanin"/>
          <w:color w:val="2C2F34"/>
          <w:sz w:val="26"/>
          <w:szCs w:val="26"/>
          <w:rtl/>
          <w:lang w:bidi="fa-IR"/>
        </w:rPr>
        <w:t xml:space="preserve">۵۶) </w:t>
      </w:r>
      <w:r w:rsidRPr="00E139B8">
        <w:rPr>
          <w:rFonts w:ascii="sahel" w:eastAsia="Times New Roman" w:hAnsi="sahel" w:cs="B Nazanin"/>
          <w:color w:val="2C2F34"/>
          <w:sz w:val="26"/>
          <w:szCs w:val="26"/>
          <w:rtl/>
        </w:rPr>
        <w:t>قانون تنظیم بخشی از مقررات مالی دولت اقدام نمایند. اعتبار مذکور باید</w:t>
      </w:r>
      <w:r w:rsidRPr="00E139B8">
        <w:rPr>
          <w:rFonts w:ascii="Cambria" w:eastAsia="Times New Roman" w:hAnsi="Cambria" w:cs="Cambria" w:hint="cs"/>
          <w:color w:val="2C2F34"/>
          <w:sz w:val="26"/>
          <w:szCs w:val="26"/>
          <w:rtl/>
        </w:rPr>
        <w:t> </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برای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عملیات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اجرائی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و</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در</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قالب</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صورت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وضعیت‌های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تنظیمی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مربوط</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سال</w:t>
      </w:r>
      <w:r w:rsidRPr="00E139B8">
        <w:rPr>
          <w:rFonts w:ascii="sahel" w:eastAsia="Times New Roman" w:hAnsi="sahel" w:cs="B Nazanin"/>
          <w:color w:val="2C2F34"/>
          <w:sz w:val="26"/>
          <w:szCs w:val="26"/>
          <w:rtl/>
        </w:rPr>
        <w:t xml:space="preserve"> </w:t>
      </w:r>
      <w:r w:rsidRPr="00E139B8">
        <w:rPr>
          <w:rFonts w:ascii="sahel" w:eastAsia="Times New Roman" w:hAnsi="sahel" w:cs="B Nazanin"/>
          <w:color w:val="2C2F34"/>
          <w:sz w:val="26"/>
          <w:szCs w:val="26"/>
          <w:rtl/>
          <w:lang w:bidi="fa-IR"/>
        </w:rPr>
        <w:t>۱۴۰۰</w:t>
      </w:r>
      <w:r w:rsidRPr="00E139B8">
        <w:rPr>
          <w:rFonts w:ascii="sahel" w:eastAsia="Times New Roman" w:hAnsi="sahel" w:cs="B Nazanin"/>
          <w:color w:val="2C2F34"/>
          <w:sz w:val="26"/>
          <w:szCs w:val="26"/>
          <w:rtl/>
        </w:rPr>
        <w:t xml:space="preserve"> پرداخت گردد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rPr>
        <w:t>بانک مرکزی جمهوری اسلامی ایران موظف است گزارش عملکرد این بند را هر سه ماه یک‌بار در اختیار کمیسیون اقتصادی مجلس شورای اسلامی قرار دهد. در صورتی که یک بانک یا مؤسسه اعتباری غیر بانکی از پرداخت سهمیه تسهیلات تعیین شده توسط بانک مرکزی خودداری نماید، بانک مرکزی موظف است متناسب با تعهد انجام نشده نسبت به افزایش سپرده قانونی آن بانک یا مؤسسه اعتباری غیربانکی اقدام و از طریق سایر بانک‌ها و مؤسسات اعتباری غیربانکی نسبت به پرداخت تسهیلات تعریف شده، اقدام نماید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rPr>
        <w:t>و ـ</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lang w:bidi="fa-IR"/>
        </w:rPr>
        <w:lastRenderedPageBreak/>
        <w:t>۱</w:t>
      </w:r>
      <w:r w:rsidRPr="00E139B8">
        <w:rPr>
          <w:rFonts w:ascii="sahel" w:eastAsia="Times New Roman" w:hAnsi="sahel" w:cs="B Nazanin"/>
          <w:color w:val="2C2F34"/>
          <w:sz w:val="26"/>
          <w:szCs w:val="26"/>
        </w:rPr>
        <w:t xml:space="preserve"> – </w:t>
      </w:r>
      <w:r w:rsidRPr="00E139B8">
        <w:rPr>
          <w:rFonts w:ascii="sahel" w:eastAsia="Times New Roman" w:hAnsi="sahel" w:cs="B Nazanin"/>
          <w:color w:val="2C2F34"/>
          <w:sz w:val="26"/>
          <w:szCs w:val="26"/>
          <w:rtl/>
        </w:rPr>
        <w:t>وزارت صنعت،</w:t>
      </w:r>
      <w:r w:rsidRPr="00E139B8">
        <w:rPr>
          <w:rFonts w:ascii="Cambria" w:eastAsia="Times New Roman" w:hAnsi="Cambria" w:cs="Cambria" w:hint="cs"/>
          <w:color w:val="2C2F34"/>
          <w:sz w:val="26"/>
          <w:szCs w:val="26"/>
          <w:rtl/>
        </w:rPr>
        <w:t> </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معدن</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و</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تجارت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مجاز</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است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نسبت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به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واگذاری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مجوزها</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و</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معادن</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تعطیل</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در</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اختیار</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خود</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در</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قالب</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‌شرکت‌های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سهامی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عام</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طرح</w:t>
      </w:r>
      <w:r w:rsidRPr="00E139B8">
        <w:rPr>
          <w:rFonts w:ascii="sahel" w:eastAsia="Times New Roman" w:hAnsi="sahel" w:cs="B Nazanin"/>
          <w:color w:val="2C2F34"/>
          <w:sz w:val="26"/>
          <w:szCs w:val="26"/>
          <w:rtl/>
        </w:rPr>
        <w:t>(</w:t>
      </w:r>
      <w:r w:rsidRPr="00E139B8">
        <w:rPr>
          <w:rFonts w:ascii="sahel" w:eastAsia="Times New Roman" w:hAnsi="sahel" w:cs="B Nazanin" w:hint="cs"/>
          <w:color w:val="2C2F34"/>
          <w:sz w:val="26"/>
          <w:szCs w:val="26"/>
          <w:rtl/>
        </w:rPr>
        <w:t>پروژه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از</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طریق</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بازار</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سرمایه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اقدام</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نماید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rPr>
        <w:t>آیین‌نامه اجرائی این بند با پیشنهاد وزارت صنعت، معدن و تجارت و تأیید شورای عالی بورس اجرائی می‌گردد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lang w:bidi="fa-IR"/>
        </w:rPr>
        <w:t>۲</w:t>
      </w:r>
      <w:r w:rsidRPr="00E139B8">
        <w:rPr>
          <w:rFonts w:ascii="sahel" w:eastAsia="Times New Roman" w:hAnsi="sahel" w:cs="B Nazanin"/>
          <w:color w:val="2C2F34"/>
          <w:sz w:val="26"/>
          <w:szCs w:val="26"/>
        </w:rPr>
        <w:t xml:space="preserve"> – </w:t>
      </w:r>
      <w:r w:rsidRPr="00E139B8">
        <w:rPr>
          <w:rFonts w:ascii="sahel" w:eastAsia="Times New Roman" w:hAnsi="sahel" w:cs="B Nazanin"/>
          <w:color w:val="2C2F34"/>
          <w:sz w:val="26"/>
          <w:szCs w:val="26"/>
          <w:rtl/>
        </w:rPr>
        <w:t>هرگونه نقل و انتقال دارایی به/از ‌شرکت‌های سهامی عام طرح (پروژه)، صندوق‌های سرمایه‌گذاری غیرمستقیم و یا صندوق‌های سرمایه‌گذاری اعم از طرح (پروژه)، زمین و ساختمان، املاک و مستغلات از پرداخت مالیات نقل و انتقال معاف است</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rPr>
        <w:t xml:space="preserve">ز </w:t>
      </w:r>
      <w:r w:rsidRPr="00E139B8">
        <w:rPr>
          <w:rFonts w:ascii="Times New Roman" w:eastAsia="Times New Roman" w:hAnsi="Times New Roman" w:cs="Times New Roman" w:hint="cs"/>
          <w:color w:val="2C2F34"/>
          <w:sz w:val="26"/>
          <w:szCs w:val="26"/>
          <w:rtl/>
        </w:rPr>
        <w:t>–</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به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بانک‌ها</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و</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مؤسسات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اعتباری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غیربانکی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اجازه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داده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می‌شود</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از</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محل</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منابع</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خود</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از</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جمله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منابع</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حاصل</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از</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واگذاری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دارایی‌های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مازاد</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در</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هر</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یک</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از</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طرح</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پروژه</w:t>
      </w:r>
      <w:r w:rsidRPr="00E139B8">
        <w:rPr>
          <w:rFonts w:ascii="sahel" w:eastAsia="Times New Roman" w:hAnsi="sahel" w:cs="B Nazanin"/>
          <w:color w:val="2C2F34"/>
          <w:sz w:val="26"/>
          <w:szCs w:val="26"/>
          <w:rtl/>
        </w:rPr>
        <w:t>)</w:t>
      </w:r>
      <w:r w:rsidRPr="00E139B8">
        <w:rPr>
          <w:rFonts w:ascii="sahel" w:eastAsia="Times New Roman" w:hAnsi="sahel" w:cs="B Nazanin" w:hint="cs"/>
          <w:color w:val="2C2F34"/>
          <w:sz w:val="26"/>
          <w:szCs w:val="26"/>
          <w:rtl/>
        </w:rPr>
        <w:t>های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بزرگ</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زیربنایی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و</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طرح‌های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تملک</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دارایی‌های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سرم</w:t>
      </w:r>
      <w:r w:rsidRPr="00E139B8">
        <w:rPr>
          <w:rFonts w:ascii="sahel" w:eastAsia="Times New Roman" w:hAnsi="sahel" w:cs="B Nazanin"/>
          <w:color w:val="2C2F34"/>
          <w:sz w:val="26"/>
          <w:szCs w:val="26"/>
          <w:rtl/>
        </w:rPr>
        <w:t>ایه‌ای نظیر طرح‌های آزادراهی و بزرگراهی و راه‌های اصلی، صنعتی و تولیدی در قالب تأمین مالی و تملک و ایجاد شرکت و صندوق طرح (پروژه) و حداکثر تا سقف چهل درصد (</w:t>
      </w:r>
      <w:r w:rsidRPr="00E139B8">
        <w:rPr>
          <w:rFonts w:ascii="sahel" w:eastAsia="Times New Roman" w:hAnsi="sahel" w:cs="B Nazanin"/>
          <w:color w:val="2C2F34"/>
          <w:sz w:val="26"/>
          <w:szCs w:val="26"/>
          <w:rtl/>
          <w:lang w:bidi="fa-IR"/>
        </w:rPr>
        <w:t xml:space="preserve">۴۰%) </w:t>
      </w:r>
      <w:r w:rsidRPr="00E139B8">
        <w:rPr>
          <w:rFonts w:ascii="sahel" w:eastAsia="Times New Roman" w:hAnsi="sahel" w:cs="B Nazanin"/>
          <w:color w:val="2C2F34"/>
          <w:sz w:val="26"/>
          <w:szCs w:val="26"/>
          <w:rtl/>
        </w:rPr>
        <w:t>از سرمایه پایه خود (با احتساب سهم سرمایه‌گذاری در ‌شرکت‌های مرتبط با فعالیت بانکداری) مشارکت نمایند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rPr>
        <w:t>بانک‌ها و مؤسسات اعتباری موظفند حداکثر ظرف مدت پنج سال پس از بهره‌برداری از طرح‌های صنعت و تولیدی مذکور نسبت به واگذاری آنها اقدام نمایند. در غیر این صورت با گذشت پنج سال از تاریخ بهره‌برداری مشمول جریمه‌های ماده (</w:t>
      </w:r>
      <w:r w:rsidRPr="00E139B8">
        <w:rPr>
          <w:rFonts w:ascii="sahel" w:eastAsia="Times New Roman" w:hAnsi="sahel" w:cs="B Nazanin"/>
          <w:color w:val="2C2F34"/>
          <w:sz w:val="26"/>
          <w:szCs w:val="26"/>
          <w:rtl/>
          <w:lang w:bidi="fa-IR"/>
        </w:rPr>
        <w:t xml:space="preserve">۱۷) </w:t>
      </w:r>
      <w:r w:rsidRPr="00E139B8">
        <w:rPr>
          <w:rFonts w:ascii="sahel" w:eastAsia="Times New Roman" w:hAnsi="sahel" w:cs="B Nazanin"/>
          <w:color w:val="2C2F34"/>
          <w:sz w:val="26"/>
          <w:szCs w:val="26"/>
          <w:rtl/>
        </w:rPr>
        <w:t>قانون رفع موانع تولید رقابت‌پذیر و ارتقای نظام مالی کشور می‌شوند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rPr>
        <w:t xml:space="preserve">ح </w:t>
      </w:r>
      <w:r w:rsidRPr="00E139B8">
        <w:rPr>
          <w:rFonts w:ascii="Times New Roman" w:eastAsia="Times New Roman" w:hAnsi="Times New Roman" w:cs="Times New Roman" w:hint="cs"/>
          <w:color w:val="2C2F34"/>
          <w:sz w:val="26"/>
          <w:szCs w:val="26"/>
          <w:rtl/>
        </w:rPr>
        <w:t>–</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به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‌شرکت‌های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دولتی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و</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نهادهای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عمومی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غیردولتی،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اجازه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داده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می‌شود</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تا</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یک</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درصد</w:t>
      </w:r>
      <w:r w:rsidRPr="00E139B8">
        <w:rPr>
          <w:rFonts w:ascii="sahel" w:eastAsia="Times New Roman" w:hAnsi="sahel" w:cs="B Nazanin"/>
          <w:color w:val="2C2F34"/>
          <w:sz w:val="26"/>
          <w:szCs w:val="26"/>
          <w:rtl/>
        </w:rPr>
        <w:t xml:space="preserve"> (</w:t>
      </w:r>
      <w:r w:rsidRPr="00E139B8">
        <w:rPr>
          <w:rFonts w:ascii="sahel" w:eastAsia="Times New Roman" w:hAnsi="sahel" w:cs="B Nazanin"/>
          <w:color w:val="2C2F34"/>
          <w:sz w:val="26"/>
          <w:szCs w:val="26"/>
          <w:rtl/>
          <w:lang w:bidi="fa-IR"/>
        </w:rPr>
        <w:t xml:space="preserve">۱%) </w:t>
      </w:r>
      <w:r w:rsidRPr="00E139B8">
        <w:rPr>
          <w:rFonts w:ascii="sahel" w:eastAsia="Times New Roman" w:hAnsi="sahel" w:cs="B Nazanin"/>
          <w:color w:val="2C2F34"/>
          <w:sz w:val="26"/>
          <w:szCs w:val="26"/>
          <w:rtl/>
        </w:rPr>
        <w:t>از سود ویژه خود (غیر از سود سهم دولت و مالیات) را در چهارچوب قوانین برای رفع محرومیت با اولویت استان‌های محروم و مناطق محروم استان‌هایی که واحد آنها در آن استقرار دارد سرمایه‌گذاری و هزینه نمایند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rPr>
        <w:t xml:space="preserve">ط </w:t>
      </w:r>
      <w:r w:rsidRPr="00E139B8">
        <w:rPr>
          <w:rFonts w:ascii="Times New Roman" w:eastAsia="Times New Roman" w:hAnsi="Times New Roman" w:cs="Times New Roman" w:hint="cs"/>
          <w:color w:val="2C2F34"/>
          <w:sz w:val="26"/>
          <w:szCs w:val="26"/>
          <w:rtl/>
        </w:rPr>
        <w:t>–</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وزارت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صنعت،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معدن</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و</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تجارت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مکلف</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است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حداکثر</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ظرف</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سه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ماه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پس</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از</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ابلاغ</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این</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قانون</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نسبت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به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مزایده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معادن</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شناسایی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شده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تا</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پایان</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اسفند</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ماه</w:t>
      </w:r>
      <w:r w:rsidRPr="00E139B8">
        <w:rPr>
          <w:rFonts w:ascii="sahel" w:eastAsia="Times New Roman" w:hAnsi="sahel" w:cs="B Nazanin"/>
          <w:color w:val="2C2F34"/>
          <w:sz w:val="26"/>
          <w:szCs w:val="26"/>
          <w:rtl/>
        </w:rPr>
        <w:t xml:space="preserve"> </w:t>
      </w:r>
      <w:r w:rsidRPr="00E139B8">
        <w:rPr>
          <w:rFonts w:ascii="sahel" w:eastAsia="Times New Roman" w:hAnsi="sahel" w:cs="B Nazanin"/>
          <w:color w:val="2C2F34"/>
          <w:sz w:val="26"/>
          <w:szCs w:val="26"/>
          <w:rtl/>
          <w:lang w:bidi="fa-IR"/>
        </w:rPr>
        <w:t>۱۳۹۹</w:t>
      </w:r>
      <w:r w:rsidRPr="00E139B8">
        <w:rPr>
          <w:rFonts w:ascii="sahel" w:eastAsia="Times New Roman" w:hAnsi="sahel" w:cs="B Nazanin"/>
          <w:color w:val="2C2F34"/>
          <w:sz w:val="26"/>
          <w:szCs w:val="26"/>
          <w:rtl/>
        </w:rPr>
        <w:t xml:space="preserve"> اقدام نماید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rPr>
        <w:t xml:space="preserve">کلیه پروانه‌های صادره سال‌های قبل که در اختیار بخش‌های خصوصی </w:t>
      </w:r>
      <w:r w:rsidRPr="00E139B8">
        <w:rPr>
          <w:rFonts w:ascii="Times New Roman" w:eastAsia="Times New Roman" w:hAnsi="Times New Roman" w:cs="Times New Roman" w:hint="cs"/>
          <w:color w:val="2C2F34"/>
          <w:sz w:val="26"/>
          <w:szCs w:val="26"/>
          <w:rtl/>
        </w:rPr>
        <w:t>–</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تعاونی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و</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نهادهای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عمومی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غیر</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دولتی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و</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سایر</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اشخاص</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حقیقی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و</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حقوقی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قرار</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گرفته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است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چنانچه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تا</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پایان</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اسفندماه</w:t>
      </w:r>
      <w:r w:rsidRPr="00E139B8">
        <w:rPr>
          <w:rFonts w:ascii="sahel" w:eastAsia="Times New Roman" w:hAnsi="sahel" w:cs="B Nazanin"/>
          <w:color w:val="2C2F34"/>
          <w:sz w:val="26"/>
          <w:szCs w:val="26"/>
          <w:rtl/>
        </w:rPr>
        <w:t xml:space="preserve"> </w:t>
      </w:r>
      <w:r w:rsidRPr="00E139B8">
        <w:rPr>
          <w:rFonts w:ascii="sahel" w:eastAsia="Times New Roman" w:hAnsi="sahel" w:cs="B Nazanin"/>
          <w:color w:val="2C2F34"/>
          <w:sz w:val="26"/>
          <w:szCs w:val="26"/>
          <w:rtl/>
          <w:lang w:bidi="fa-IR"/>
        </w:rPr>
        <w:t>۱۳۹۹</w:t>
      </w:r>
      <w:r w:rsidRPr="00E139B8">
        <w:rPr>
          <w:rFonts w:ascii="sahel" w:eastAsia="Times New Roman" w:hAnsi="sahel" w:cs="B Nazanin"/>
          <w:color w:val="2C2F34"/>
          <w:sz w:val="26"/>
          <w:szCs w:val="26"/>
          <w:rtl/>
        </w:rPr>
        <w:t xml:space="preserve"> منجر به اکتشاف و استخراج نشده‌اند و همچنین سهم معادنی که در اختیار ‌دستگاه‌های اجرائی و ‌شرکت‌های وابسته به آنها از جمله ایمیدرو قرار گرفته است، چنانچه حداکثر تا پایان تیرماه </w:t>
      </w:r>
      <w:r w:rsidRPr="00E139B8">
        <w:rPr>
          <w:rFonts w:ascii="sahel" w:eastAsia="Times New Roman" w:hAnsi="sahel" w:cs="B Nazanin"/>
          <w:color w:val="2C2F34"/>
          <w:sz w:val="26"/>
          <w:szCs w:val="26"/>
          <w:rtl/>
          <w:lang w:bidi="fa-IR"/>
        </w:rPr>
        <w:t>۱۳۹۹</w:t>
      </w:r>
      <w:r w:rsidRPr="00E139B8">
        <w:rPr>
          <w:rFonts w:ascii="sahel" w:eastAsia="Times New Roman" w:hAnsi="sahel" w:cs="B Nazanin"/>
          <w:color w:val="2C2F34"/>
          <w:sz w:val="26"/>
          <w:szCs w:val="26"/>
          <w:rtl/>
        </w:rPr>
        <w:t xml:space="preserve">منجر به اکتشاف و استخراج نشده باشند، و نیز معادن واگذار شده در سال </w:t>
      </w:r>
      <w:r w:rsidRPr="00E139B8">
        <w:rPr>
          <w:rFonts w:ascii="sahel" w:eastAsia="Times New Roman" w:hAnsi="sahel" w:cs="B Nazanin"/>
          <w:color w:val="2C2F34"/>
          <w:sz w:val="26"/>
          <w:szCs w:val="26"/>
          <w:rtl/>
          <w:lang w:bidi="fa-IR"/>
        </w:rPr>
        <w:t>۱۴۰۰</w:t>
      </w:r>
      <w:r w:rsidRPr="00E139B8">
        <w:rPr>
          <w:rFonts w:ascii="sahel" w:eastAsia="Times New Roman" w:hAnsi="sahel" w:cs="B Nazanin"/>
          <w:color w:val="2C2F34"/>
          <w:sz w:val="26"/>
          <w:szCs w:val="26"/>
          <w:rtl/>
        </w:rPr>
        <w:t xml:space="preserve"> که منجر به اکتشاف نشود با رعایت قوانین و مقررات و قرارداد معتبر فی‌مابین پروانه صادره لغو و از طریق مزایده به متقاضیان جدید واگذار می‌شود</w:t>
      </w:r>
      <w:r w:rsidRPr="00E139B8">
        <w:rPr>
          <w:rFonts w:ascii="sahel" w:eastAsia="Times New Roman" w:hAnsi="sahel" w:cs="B Nazanin"/>
          <w:color w:val="2C2F34"/>
          <w:sz w:val="26"/>
          <w:szCs w:val="26"/>
        </w:rPr>
        <w:t>.</w:t>
      </w:r>
    </w:p>
    <w:p w:rsidR="00E139B8" w:rsidRPr="00E139B8" w:rsidRDefault="00E139B8" w:rsidP="00E139B8">
      <w:pPr>
        <w:shd w:val="clear" w:color="auto" w:fill="FFFFFF"/>
        <w:bidi/>
        <w:spacing w:after="375" w:line="390" w:lineRule="atLeast"/>
        <w:jc w:val="both"/>
        <w:rPr>
          <w:rFonts w:ascii="sahel" w:eastAsia="Times New Roman" w:hAnsi="sahel" w:cs="B Nazanin"/>
          <w:color w:val="2C2F34"/>
          <w:sz w:val="26"/>
          <w:szCs w:val="26"/>
        </w:rPr>
      </w:pPr>
      <w:r w:rsidRPr="00E139B8">
        <w:rPr>
          <w:rFonts w:ascii="sahel" w:eastAsia="Times New Roman" w:hAnsi="sahel" w:cs="B Nazanin"/>
          <w:color w:val="2C2F34"/>
          <w:sz w:val="26"/>
          <w:szCs w:val="26"/>
          <w:rtl/>
        </w:rPr>
        <w:t>سازمان برنامه و بودجه کشور و وزارت امور اقتصادی و دارایی در تعیین و بازنگری نرخ حقوق دولتی معادن به ترکیب اعضای شورای عالی معادن اضافه می‌شوند</w:t>
      </w:r>
      <w:r w:rsidRPr="00E139B8">
        <w:rPr>
          <w:rFonts w:ascii="sahel" w:eastAsia="Times New Roman" w:hAnsi="sahel" w:cs="B Nazanin"/>
          <w:color w:val="2C2F34"/>
          <w:sz w:val="26"/>
          <w:szCs w:val="26"/>
        </w:rPr>
        <w:t>.</w:t>
      </w:r>
    </w:p>
    <w:p w:rsidR="00E139B8" w:rsidRDefault="00E139B8" w:rsidP="00E139B8">
      <w:pPr>
        <w:shd w:val="clear" w:color="auto" w:fill="FFFFFF"/>
        <w:bidi/>
        <w:spacing w:after="375" w:line="390" w:lineRule="atLeast"/>
        <w:jc w:val="both"/>
        <w:rPr>
          <w:rFonts w:ascii="sahel" w:eastAsia="Times New Roman" w:hAnsi="sahel" w:cs="B Nazanin"/>
          <w:color w:val="2C2F34"/>
          <w:sz w:val="26"/>
          <w:szCs w:val="26"/>
          <w:rtl/>
        </w:rPr>
      </w:pPr>
      <w:r w:rsidRPr="00E139B8">
        <w:rPr>
          <w:rFonts w:ascii="sahel" w:eastAsia="Times New Roman" w:hAnsi="sahel" w:cs="B Nazanin"/>
          <w:color w:val="2C2F34"/>
          <w:sz w:val="26"/>
          <w:szCs w:val="26"/>
          <w:rtl/>
        </w:rPr>
        <w:lastRenderedPageBreak/>
        <w:t xml:space="preserve">ی </w:t>
      </w:r>
      <w:r w:rsidRPr="00E139B8">
        <w:rPr>
          <w:rFonts w:ascii="Times New Roman" w:eastAsia="Times New Roman" w:hAnsi="Times New Roman" w:cs="Times New Roman" w:hint="cs"/>
          <w:color w:val="2C2F34"/>
          <w:sz w:val="26"/>
          <w:szCs w:val="26"/>
          <w:rtl/>
        </w:rPr>
        <w:t>–</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دولت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مکلف</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است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نرخ</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تعرفه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اینترنت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را</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برای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استفاده</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از</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پیام‌رسان‌های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داخلی</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بیست</w:t>
      </w:r>
      <w:r w:rsidRPr="00E139B8">
        <w:rPr>
          <w:rFonts w:ascii="sahel" w:eastAsia="Times New Roman" w:hAnsi="sahel" w:cs="B Nazanin"/>
          <w:color w:val="2C2F34"/>
          <w:sz w:val="26"/>
          <w:szCs w:val="26"/>
          <w:rtl/>
        </w:rPr>
        <w:t xml:space="preserve"> </w:t>
      </w:r>
      <w:r w:rsidRPr="00E139B8">
        <w:rPr>
          <w:rFonts w:ascii="sahel" w:eastAsia="Times New Roman" w:hAnsi="sahel" w:cs="B Nazanin" w:hint="cs"/>
          <w:color w:val="2C2F34"/>
          <w:sz w:val="26"/>
          <w:szCs w:val="26"/>
          <w:rtl/>
        </w:rPr>
        <w:t>درصد</w:t>
      </w:r>
      <w:r w:rsidRPr="00E139B8">
        <w:rPr>
          <w:rFonts w:ascii="sahel" w:eastAsia="Times New Roman" w:hAnsi="sahel" w:cs="B Nazanin"/>
          <w:color w:val="2C2F34"/>
          <w:sz w:val="26"/>
          <w:szCs w:val="26"/>
          <w:rtl/>
        </w:rPr>
        <w:t xml:space="preserve"> (</w:t>
      </w:r>
      <w:r w:rsidRPr="00E139B8">
        <w:rPr>
          <w:rFonts w:ascii="sahel" w:eastAsia="Times New Roman" w:hAnsi="sahel" w:cs="B Nazanin"/>
          <w:color w:val="2C2F34"/>
          <w:sz w:val="26"/>
          <w:szCs w:val="26"/>
          <w:rtl/>
          <w:lang w:bidi="fa-IR"/>
        </w:rPr>
        <w:t xml:space="preserve">۲۰%) </w:t>
      </w:r>
      <w:r w:rsidRPr="00E139B8">
        <w:rPr>
          <w:rFonts w:ascii="sahel" w:eastAsia="Times New Roman" w:hAnsi="sahel" w:cs="B Nazanin"/>
          <w:color w:val="2C2F34"/>
          <w:sz w:val="26"/>
          <w:szCs w:val="26"/>
          <w:rtl/>
        </w:rPr>
        <w:t>نرخ تعرفه‌ پیام‌رسان‌های خارجی تعیین و وصول نماید. قیمت ترافیک پیام‌رسان‌های داخلی حداکثر بیست درصد (</w:t>
      </w:r>
      <w:r w:rsidRPr="00E139B8">
        <w:rPr>
          <w:rFonts w:ascii="sahel" w:eastAsia="Times New Roman" w:hAnsi="sahel" w:cs="B Nazanin"/>
          <w:color w:val="2C2F34"/>
          <w:sz w:val="26"/>
          <w:szCs w:val="26"/>
          <w:rtl/>
          <w:lang w:bidi="fa-IR"/>
        </w:rPr>
        <w:t xml:space="preserve">۲۰%) </w:t>
      </w:r>
      <w:r w:rsidRPr="00E139B8">
        <w:rPr>
          <w:rFonts w:ascii="sahel" w:eastAsia="Times New Roman" w:hAnsi="sahel" w:cs="B Nazanin"/>
          <w:color w:val="2C2F34"/>
          <w:sz w:val="26"/>
          <w:szCs w:val="26"/>
          <w:rtl/>
        </w:rPr>
        <w:t>ترافیک بین‌الملل خواهد بود. تعیین مصادیق و ضوابط اجرائی این بند بر عهده شورای عالی فضای مجازی است</w:t>
      </w:r>
      <w:r w:rsidRPr="00E139B8">
        <w:rPr>
          <w:rFonts w:ascii="sahel" w:eastAsia="Times New Roman" w:hAnsi="sahel" w:cs="B Nazanin"/>
          <w:color w:val="2C2F34"/>
          <w:sz w:val="26"/>
          <w:szCs w:val="26"/>
        </w:rPr>
        <w:t>.</w:t>
      </w:r>
    </w:p>
    <w:p w:rsidR="0066477F" w:rsidRDefault="00816821" w:rsidP="0066477F">
      <w:pPr>
        <w:shd w:val="clear" w:color="auto" w:fill="FFFFFF"/>
        <w:bidi/>
        <w:spacing w:after="375" w:line="390" w:lineRule="atLeast"/>
        <w:jc w:val="both"/>
        <w:rPr>
          <w:rFonts w:ascii="sahel" w:eastAsia="Times New Roman" w:hAnsi="sahel" w:cs="B Nazanin"/>
          <w:color w:val="2C2F34"/>
          <w:sz w:val="26"/>
          <w:szCs w:val="26"/>
          <w:rtl/>
        </w:rPr>
      </w:pPr>
      <w:bookmarkStart w:id="0" w:name="_GoBack"/>
      <w:r w:rsidRPr="00816821">
        <w:rPr>
          <w:rFonts w:ascii="sahel" w:eastAsia="Times New Roman" w:hAnsi="sahel" w:cs="B Nazanin"/>
          <w:noProof/>
          <w:color w:val="2C2F34"/>
          <w:sz w:val="26"/>
          <w:szCs w:val="26"/>
          <w:rtl/>
        </w:rPr>
        <w:drawing>
          <wp:inline distT="0" distB="0" distL="0" distR="0">
            <wp:extent cx="5733038" cy="69246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447" cy="6926377"/>
                    </a:xfrm>
                    <a:prstGeom prst="rect">
                      <a:avLst/>
                    </a:prstGeom>
                    <a:noFill/>
                    <a:ln>
                      <a:noFill/>
                    </a:ln>
                  </pic:spPr>
                </pic:pic>
              </a:graphicData>
            </a:graphic>
          </wp:inline>
        </w:drawing>
      </w:r>
      <w:bookmarkEnd w:id="0"/>
    </w:p>
    <w:sectPr w:rsidR="0066477F" w:rsidSect="00781DC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hel-black">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sahe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94"/>
    <w:rsid w:val="002A2194"/>
    <w:rsid w:val="0066477F"/>
    <w:rsid w:val="006A1DFE"/>
    <w:rsid w:val="00752665"/>
    <w:rsid w:val="00781DC3"/>
    <w:rsid w:val="00816821"/>
    <w:rsid w:val="00E139B8"/>
    <w:rsid w:val="00FE4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37D13-788A-4978-B9BA-E17D5CFA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39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39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39B8"/>
    <w:rPr>
      <w:b/>
      <w:bCs/>
    </w:rPr>
  </w:style>
  <w:style w:type="character" w:customStyle="1" w:styleId="Heading3Char">
    <w:name w:val="Heading 3 Char"/>
    <w:basedOn w:val="DefaultParagraphFont"/>
    <w:link w:val="Heading3"/>
    <w:uiPriority w:val="9"/>
    <w:rsid w:val="00E139B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380944">
      <w:bodyDiv w:val="1"/>
      <w:marLeft w:val="0"/>
      <w:marRight w:val="0"/>
      <w:marTop w:val="0"/>
      <w:marBottom w:val="0"/>
      <w:divBdr>
        <w:top w:val="none" w:sz="0" w:space="0" w:color="auto"/>
        <w:left w:val="none" w:sz="0" w:space="0" w:color="auto"/>
        <w:bottom w:val="none" w:sz="0" w:space="0" w:color="auto"/>
        <w:right w:val="none" w:sz="0" w:space="0" w:color="auto"/>
      </w:divBdr>
    </w:div>
    <w:div w:id="962154121">
      <w:bodyDiv w:val="1"/>
      <w:marLeft w:val="0"/>
      <w:marRight w:val="0"/>
      <w:marTop w:val="0"/>
      <w:marBottom w:val="0"/>
      <w:divBdr>
        <w:top w:val="none" w:sz="0" w:space="0" w:color="auto"/>
        <w:left w:val="none" w:sz="0" w:space="0" w:color="auto"/>
        <w:bottom w:val="none" w:sz="0" w:space="0" w:color="auto"/>
        <w:right w:val="none" w:sz="0" w:space="0" w:color="auto"/>
      </w:divBdr>
    </w:div>
    <w:div w:id="11703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2021-11-15T06:38:00Z</dcterms:created>
  <dcterms:modified xsi:type="dcterms:W3CDTF">2021-11-16T10:10:00Z</dcterms:modified>
</cp:coreProperties>
</file>